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0" w:line="240" w:lineRule="auto"/>
        <w:ind w:left="360" w:firstLine="0"/>
        <w:contextualSpacing w:val="0"/>
      </w:pPr>
      <w:r w:rsidDel="00000000" w:rsidR="00000000" w:rsidRPr="00000000">
        <w:rPr>
          <w:rFonts w:ascii="Times New Roman" w:cs="Times New Roman" w:eastAsia="Times New Roman" w:hAnsi="Times New Roman"/>
          <w:b w:val="1"/>
          <w:color w:val="000000"/>
          <w:sz w:val="24"/>
          <w:szCs w:val="24"/>
          <w:highlight w:val="white"/>
          <w:vertAlign w:val="baseline"/>
          <w:rtl w:val="0"/>
        </w:rPr>
        <w:t xml:space="preserve">Veliko otkriće preko pisma i cadillac</w:t>
      </w:r>
      <w:r w:rsidDel="00000000" w:rsidR="00000000" w:rsidRPr="00000000">
        <w:rPr>
          <w:rtl w:val="0"/>
        </w:rPr>
      </w:r>
    </w:p>
    <w:p w:rsidR="00000000" w:rsidDel="00000000" w:rsidP="00000000" w:rsidRDefault="00000000" w:rsidRPr="00000000">
      <w:pPr>
        <w:spacing w:after="0" w:line="240" w:lineRule="auto"/>
        <w:ind w:left="360" w:firstLine="0"/>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Čovjek koji je živio u velikom kanadskom gradu, dobio je primjerak knjige</w:t>
      </w:r>
      <w:r w:rsidDel="00000000" w:rsidR="00000000" w:rsidRPr="00000000">
        <w:rPr>
          <w:rFonts w:ascii="Times New Roman" w:cs="Times New Roman" w:eastAsia="Times New Roman" w:hAnsi="Times New Roman"/>
          <w:color w:val="000000"/>
          <w:sz w:val="24"/>
          <w:szCs w:val="24"/>
          <w:vertAlign w:val="baseline"/>
          <w:rtl w:val="0"/>
        </w:rPr>
        <w:t xml:space="preserve"> </w:t>
      </w:r>
      <w:r w:rsidDel="00000000" w:rsidR="00000000" w:rsidRPr="00000000">
        <w:rPr>
          <w:rFonts w:ascii="Times New Roman" w:cs="Times New Roman" w:eastAsia="Times New Roman" w:hAnsi="Times New Roman"/>
          <w:i w:val="1"/>
          <w:color w:val="000000"/>
          <w:sz w:val="24"/>
          <w:szCs w:val="24"/>
          <w:highlight w:val="white"/>
          <w:vertAlign w:val="baseline"/>
          <w:rtl w:val="0"/>
        </w:rPr>
        <w:t xml:space="preserve">Nevjerojatni odgovori na molitvu</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w:t>
      </w:r>
      <w:r w:rsidDel="00000000" w:rsidR="00000000" w:rsidRPr="00000000">
        <w:rPr>
          <w:rFonts w:ascii="Times New Roman" w:cs="Times New Roman" w:eastAsia="Times New Roman" w:hAnsi="Times New Roman"/>
          <w:i w:val="1"/>
          <w:color w:val="000000"/>
          <w:sz w:val="24"/>
          <w:szCs w:val="24"/>
          <w:vertAlign w:val="baseline"/>
          <w:rtl w:val="0"/>
        </w:rPr>
        <w:t xml:space="preserve"> </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Bio je tako oduševljen njezinim sadržajem da je nabavio pedeset primjeraka i podijelio ih svojim rođacima i prijateljima.</w:t>
      </w:r>
      <w:r w:rsidDel="00000000" w:rsidR="00000000" w:rsidRPr="00000000">
        <w:rPr>
          <w:rFonts w:ascii="Times New Roman" w:cs="Times New Roman" w:eastAsia="Times New Roman" w:hAnsi="Times New Roman"/>
          <w:color w:val="000000"/>
          <w:sz w:val="24"/>
          <w:szCs w:val="24"/>
          <w:vertAlign w:val="baseline"/>
          <w:rtl w:val="0"/>
        </w:rPr>
        <w:t xml:space="preserve"> </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Knjigu je dobila i njegova kći koja je bila udana za bogatog industrijalca. Muž je već neko vrijeme bio pod liječnićkim nadzorom zato što je pod djelovanjem stresa doživio živčani slom.</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Stresno ozračje na poslu prouzročilo je pojavu čira na želucu i česte pojave nekontroliranog gnjeva. Krvni tlak mu je opasno porastao i izazvao oštećenje srca. Liječnik je objasnio ženi da joj muž neće još dugo živjeti ako ne izvrši neke korjenite promjene u životu.</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Žena se duboko zabrinula, a onda joj se u sjećanje vratio tekst koji je samo prije nekoliko dana pročitala u knjizi</w:t>
      </w:r>
      <w:r w:rsidDel="00000000" w:rsidR="00000000" w:rsidRPr="00000000">
        <w:rPr>
          <w:rFonts w:ascii="Times New Roman" w:cs="Times New Roman" w:eastAsia="Times New Roman" w:hAnsi="Times New Roman"/>
          <w:color w:val="000000"/>
          <w:sz w:val="24"/>
          <w:szCs w:val="24"/>
          <w:vertAlign w:val="baseline"/>
          <w:rtl w:val="0"/>
        </w:rPr>
        <w:t xml:space="preserve"> </w:t>
      </w:r>
      <w:r w:rsidDel="00000000" w:rsidR="00000000" w:rsidRPr="00000000">
        <w:rPr>
          <w:rFonts w:ascii="Times New Roman" w:cs="Times New Roman" w:eastAsia="Times New Roman" w:hAnsi="Times New Roman"/>
          <w:i w:val="1"/>
          <w:color w:val="000000"/>
          <w:sz w:val="24"/>
          <w:szCs w:val="24"/>
          <w:highlight w:val="white"/>
          <w:vertAlign w:val="baseline"/>
          <w:rtl w:val="0"/>
        </w:rPr>
        <w:t xml:space="preserve">Nevjerojatni odgovori na molitvu</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w:t>
      </w:r>
      <w:r w:rsidDel="00000000" w:rsidR="00000000" w:rsidRPr="00000000">
        <w:rPr>
          <w:rtl w:val="0"/>
        </w:rPr>
      </w:r>
    </w:p>
    <w:p w:rsidR="00000000" w:rsidDel="00000000" w:rsidP="00000000" w:rsidRDefault="00000000" w:rsidRPr="00000000">
      <w:pPr>
        <w:spacing w:after="280" w:before="280" w:line="240" w:lineRule="auto"/>
        <w:contextualSpacing w:val="0"/>
      </w:pPr>
      <w:r w:rsidDel="00000000" w:rsidR="00000000" w:rsidRPr="00000000">
        <w:rPr>
          <w:rFonts w:ascii="Arial" w:cs="Arial" w:eastAsia="Arial" w:hAnsi="Arial"/>
          <w:color w:val="000000"/>
          <w:sz w:val="23"/>
          <w:szCs w:val="23"/>
          <w:highlight w:val="white"/>
          <w:vertAlign w:val="baseline"/>
          <w:rtl w:val="0"/>
        </w:rPr>
        <w:t xml:space="preserve">Sjetila se rečenice: “Gospod Isus se naročito specijalizirao za spašavanje beznadnih slučajeva!” Shvatila je da Isus raspolaže nevjerojatnom snagom da rješava probleme i da će izliječiti i njezina muža, ako netko bude posredovao za njega.</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S Biblijom u jednoj i knjigom</w:t>
      </w:r>
      <w:r w:rsidDel="00000000" w:rsidR="00000000" w:rsidRPr="00000000">
        <w:rPr>
          <w:rFonts w:ascii="Times New Roman" w:cs="Times New Roman" w:eastAsia="Times New Roman" w:hAnsi="Times New Roman"/>
          <w:color w:val="000000"/>
          <w:sz w:val="24"/>
          <w:szCs w:val="24"/>
          <w:vertAlign w:val="baseline"/>
          <w:rtl w:val="0"/>
        </w:rPr>
        <w:t xml:space="preserve"> </w:t>
      </w:r>
      <w:r w:rsidDel="00000000" w:rsidR="00000000" w:rsidRPr="00000000">
        <w:rPr>
          <w:rFonts w:ascii="Times New Roman" w:cs="Times New Roman" w:eastAsia="Times New Roman" w:hAnsi="Times New Roman"/>
          <w:i w:val="1"/>
          <w:color w:val="000000"/>
          <w:sz w:val="24"/>
          <w:szCs w:val="24"/>
          <w:highlight w:val="white"/>
          <w:vertAlign w:val="baseline"/>
          <w:rtl w:val="0"/>
        </w:rPr>
        <w:t xml:space="preserve">Nevjerojatni odgovori na molitvu</w:t>
      </w:r>
      <w:r w:rsidDel="00000000" w:rsidR="00000000" w:rsidRPr="00000000">
        <w:rPr>
          <w:rFonts w:ascii="Times New Roman" w:cs="Times New Roman" w:eastAsia="Times New Roman" w:hAnsi="Times New Roman"/>
          <w:color w:val="000000"/>
          <w:sz w:val="24"/>
          <w:szCs w:val="24"/>
          <w:vertAlign w:val="baseline"/>
          <w:rtl w:val="0"/>
        </w:rPr>
        <w:t xml:space="preserve"> </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u drugoj ruci, počela je moliti za svoga muža s vjerom koja je dovela do skoro trenutnog uspjeha. Tijekom prva dva tjedna zapazila je uočljive promjene. Nakon još dva tjedna čovjek je otišao k liječnku. Pretrage su pokazale da se njegovo stanje veoma popravilo.</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Uskoro sam od nje primio pismo puno oduševljenja u kojem je tražila broj moga telefona. (Početkom 1985. godine moj liječnik kardiolog zahtijevao je da dobijem broj telefona koji neće biti objavljen u telefonskom imeniku, kako bih mogao uživati potpuni mir.) Kad me je nazvala, kazala je: “Znala sam da imate francuski naglasak. Doista mi je drago što mogu razgovarati s vama!”</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Pošto smo malo porazgovarali, kazala mi je da je odlazila na predavanja Billya Grahama. Otada je Isus Krist postao njezin stalni pratilac u životu. Nestalo je i misticizma kojim je bilo prožeto njezino shvaćanje Isusa Krista i ona je shvatila da je Isus “put, istina i život”, jedini izvor spasenja.</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Shvatila je, suprotno svemu što je dotad vjerovala, da mora odbaciti svaku misao o nekom drugom posredniku i da svoj život mora potpuno i izravno predati Isusu u ruke. Samo je on umro na Golgoti za njezino spasenje i samo Njemu treba posvetiti svoj život.</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“Koliko god su te godine života s Kristom bile prekrasne, vaša knjiga mi je pomogla da na potpuno novi način shvatim Njegovu prvosvećeničku posredničku službu u Svetinji nad svetinjama nebeskoga Svetišta. To je mome kršćanskome iskustvu dodalo pravo bogatstvo nebeske milosti. Molitva za bližnje unijela je neograničenu radost u moj život i bezbrojne blagoslove u život onih za koje sam molila.”</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Iako me je nazvala u vrijeme dnevne tarife, razgovarali smo više od dva sata. Imala je mnogo pitanja koja su se odnosila na ono što ja vjerujem, a moje davno obraćenje i pristupanje Adventističkoj crkvi (Seventh-day Adventist Church - Crkvi čekalaca drugog Kristovog dolaska) ju je oduševilo.</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Zdravstveno stanje njezina muža i dalje je bivalo sve bolje. Kad smo posljednji put razgovarali, ispričala mi je zanimljivu životnu priču. Iako njezin muž nije redovito odlazio u crkvu, nije imao ništa protiv da ona s djecom posjećuje bogoslužja. Jednoga dana, dok je pisala pismo svojoj prijateljici, iznenada se sjetila da treba otići kozmetičarki pa je sve ostavila na stolu i izašla iz kuće.</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Uskoro se muž vratio iz grada kući. Videći nedovršeno pismo na stolu, a radoznao po prirodi, počeo ga je čitati. Saznao je da se njegova supruga redovito moli Bogu za njega i da je radosna što se njegovo zdravlje vidljivo popravlja. Nije nikome rekao ni riječi o onome što je pročitao, sve do dana kad se pred njihovom kućom pojavio potpuno novi automobil cadillac koji je poklonio svojoj iznenađenoj supruzi. Kad ga je upitala čime je zaslužila tako skupocjeni poklon, on je odgovorio: “Reci mi od koga si naučila upućivati tako silne molitve – molitve koje su imale tako zadivljujuće rezultate?”</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“Došla sam do nekih prekrasnih otkrića”, odgovorila je ona. Nakon toga mu je ispričala cijelu priču. (Iz knjige Rogera Morneaua,</w:t>
      </w:r>
      <w:r w:rsidDel="00000000" w:rsidR="00000000" w:rsidRPr="00000000">
        <w:rPr>
          <w:rFonts w:ascii="Times New Roman" w:cs="Times New Roman" w:eastAsia="Times New Roman" w:hAnsi="Times New Roman"/>
          <w:i w:val="1"/>
          <w:color w:val="000000"/>
          <w:sz w:val="24"/>
          <w:szCs w:val="24"/>
          <w:vertAlign w:val="baseline"/>
          <w:rtl w:val="0"/>
        </w:rPr>
        <w:t xml:space="preserve"> </w:t>
      </w:r>
      <w:r w:rsidDel="00000000" w:rsidR="00000000" w:rsidRPr="00000000">
        <w:rPr>
          <w:rFonts w:ascii="Times New Roman" w:cs="Times New Roman" w:eastAsia="Times New Roman" w:hAnsi="Times New Roman"/>
          <w:i w:val="1"/>
          <w:color w:val="000000"/>
          <w:sz w:val="24"/>
          <w:szCs w:val="24"/>
          <w:highlight w:val="white"/>
          <w:vertAlign w:val="baseline"/>
          <w:rtl w:val="0"/>
        </w:rPr>
        <w:t xml:space="preserve">Novi nevjerojatni odgovori na molitvu</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 str. 61-63, izdanje Znaci vremena, Zagreb)</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6838" w:w="11906"/>
      <w:pgMar w:bottom="1417" w:top="1417" w:left="1417" w:right="1417"/>
      <w:pgNumType w:start="1"/>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1"/>
        <w:spacing w:after="20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